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9A" w:rsidRDefault="0098096A" w:rsidP="0098096A">
      <w:pPr>
        <w:pStyle w:val="a3"/>
        <w:numPr>
          <w:ilvl w:val="0"/>
          <w:numId w:val="1"/>
        </w:numPr>
      </w:pPr>
      <w:r>
        <w:t xml:space="preserve">В проложенном разомкнутом теодолитном ходе сумма измеренных левых углов </w:t>
      </w:r>
      <w:r>
        <w:rPr>
          <w:rFonts w:cs="Times New Roman"/>
        </w:rPr>
        <w:t>∑</w:t>
      </w:r>
      <w:r w:rsidR="00167B0C">
        <w:rPr>
          <w:rFonts w:cs="Times New Roman"/>
        </w:rPr>
        <w:t>β</w:t>
      </w:r>
      <w:r w:rsidR="00167B0C">
        <w:rPr>
          <w:vertAlign w:val="subscript"/>
        </w:rPr>
        <w:t>лев</w:t>
      </w:r>
      <w:r w:rsidR="00167B0C">
        <w:t>=979</w:t>
      </w:r>
      <w:r w:rsidR="00167B0C">
        <w:rPr>
          <w:rFonts w:cs="Times New Roman"/>
        </w:rPr>
        <w:t>°</w:t>
      </w:r>
      <w:r w:rsidR="00167B0C">
        <w:t>11,0</w:t>
      </w:r>
      <w:r w:rsidR="00167B0C">
        <w:rPr>
          <w:rFonts w:cs="Times New Roman"/>
        </w:rPr>
        <w:t>'</w:t>
      </w:r>
      <w:proofErr w:type="gramStart"/>
      <w:r w:rsidR="00167B0C">
        <w:rPr>
          <w:rFonts w:cs="Times New Roman"/>
        </w:rPr>
        <w:t xml:space="preserve"> </w:t>
      </w:r>
      <w:r w:rsidR="00167B0C">
        <w:t>;</w:t>
      </w:r>
      <w:proofErr w:type="gramEnd"/>
      <w:r w:rsidR="00167B0C">
        <w:t xml:space="preserve"> Дирекционные углы </w:t>
      </w:r>
      <w:r w:rsidR="0089616D">
        <w:t xml:space="preserve">начальной и конечной исходных линий соответственно равны </w:t>
      </w:r>
      <w:r w:rsidR="0089616D">
        <w:rPr>
          <w:rFonts w:cs="Times New Roman"/>
        </w:rPr>
        <w:t>α</w:t>
      </w:r>
      <w:proofErr w:type="spellStart"/>
      <w:r w:rsidR="008C5774">
        <w:rPr>
          <w:vertAlign w:val="subscript"/>
        </w:rPr>
        <w:t>нач</w:t>
      </w:r>
      <w:proofErr w:type="spellEnd"/>
      <w:r w:rsidR="008C5774">
        <w:t>=147</w:t>
      </w:r>
      <w:r w:rsidR="008C5774">
        <w:rPr>
          <w:rFonts w:cs="Times New Roman"/>
        </w:rPr>
        <w:t>°</w:t>
      </w:r>
      <w:r w:rsidR="008C5774">
        <w:t>14,8</w:t>
      </w:r>
      <w:r w:rsidR="008C5774">
        <w:rPr>
          <w:rFonts w:cs="Times New Roman"/>
        </w:rPr>
        <w:t>'</w:t>
      </w:r>
      <w:r w:rsidR="008C5774">
        <w:t xml:space="preserve"> и </w:t>
      </w:r>
      <w:r w:rsidR="008C5774">
        <w:rPr>
          <w:rFonts w:cs="Times New Roman"/>
        </w:rPr>
        <w:t>α</w:t>
      </w:r>
      <w:r w:rsidR="008C5774">
        <w:rPr>
          <w:vertAlign w:val="subscript"/>
        </w:rPr>
        <w:t>кон</w:t>
      </w:r>
      <w:r w:rsidR="008C5774">
        <w:t>=226</w:t>
      </w:r>
      <w:r w:rsidR="008C5774">
        <w:rPr>
          <w:rFonts w:cs="Times New Roman"/>
        </w:rPr>
        <w:t>°</w:t>
      </w:r>
      <w:r w:rsidR="00AF2DE3">
        <w:t>27,4</w:t>
      </w:r>
      <w:r w:rsidR="00AF2DE3">
        <w:rPr>
          <w:rFonts w:cs="Times New Roman"/>
        </w:rPr>
        <w:t>'</w:t>
      </w:r>
      <w:r w:rsidR="00AF2DE3">
        <w:t xml:space="preserve"> , число углов </w:t>
      </w:r>
      <w:r w:rsidR="00AF2DE3">
        <w:rPr>
          <w:lang w:val="en-US"/>
        </w:rPr>
        <w:t>n</w:t>
      </w:r>
      <w:r w:rsidR="00AF2DE3">
        <w:t>=5. Вычислить угловую невязку и определить, допустима ли она.</w:t>
      </w:r>
    </w:p>
    <w:p w:rsidR="00114B37" w:rsidRPr="00114B37" w:rsidRDefault="00114B37" w:rsidP="00114B37">
      <w:pPr>
        <w:pStyle w:val="a3"/>
        <w:numPr>
          <w:ilvl w:val="0"/>
          <w:numId w:val="1"/>
        </w:numPr>
      </w:pPr>
      <w:r w:rsidRPr="00114B37">
        <w:t>В проложенном разомкнутом теодолитном ходе сумма измеренных левых углов ∑β</w:t>
      </w:r>
      <w:r w:rsidRPr="00114B37">
        <w:rPr>
          <w:vertAlign w:val="subscript"/>
        </w:rPr>
        <w:t>прав</w:t>
      </w:r>
      <w:r w:rsidRPr="00114B37">
        <w:t>=97</w:t>
      </w:r>
      <w:r>
        <w:t>3</w:t>
      </w:r>
      <w:r w:rsidRPr="00114B37">
        <w:t>°</w:t>
      </w:r>
      <w:r>
        <w:t>24,1</w:t>
      </w:r>
      <w:r w:rsidRPr="00114B37">
        <w:t>'</w:t>
      </w:r>
      <w:proofErr w:type="gramStart"/>
      <w:r w:rsidRPr="00114B37">
        <w:t xml:space="preserve"> ;</w:t>
      </w:r>
      <w:proofErr w:type="gramEnd"/>
      <w:r w:rsidRPr="00114B37">
        <w:t xml:space="preserve"> Дирекционные углы начальной и конечной исходных линий соответственно равны α</w:t>
      </w:r>
      <w:proofErr w:type="spellStart"/>
      <w:r w:rsidRPr="00BC1D2C">
        <w:rPr>
          <w:vertAlign w:val="subscript"/>
        </w:rPr>
        <w:t>нач</w:t>
      </w:r>
      <w:proofErr w:type="spellEnd"/>
      <w:r w:rsidRPr="00114B37">
        <w:t>=1</w:t>
      </w:r>
      <w:r w:rsidR="00BC1D2C">
        <w:t>89</w:t>
      </w:r>
      <w:r w:rsidRPr="00114B37">
        <w:t>°</w:t>
      </w:r>
      <w:r w:rsidR="00BC1D2C">
        <w:t>56,6</w:t>
      </w:r>
      <w:r w:rsidRPr="00114B37">
        <w:t>' и α</w:t>
      </w:r>
      <w:r w:rsidRPr="00BC1D2C">
        <w:rPr>
          <w:vertAlign w:val="subscript"/>
        </w:rPr>
        <w:t>кон</w:t>
      </w:r>
      <w:r w:rsidR="00BC1D2C">
        <w:t>=29</w:t>
      </w:r>
      <w:r w:rsidRPr="00114B37">
        <w:t>6°</w:t>
      </w:r>
      <w:r w:rsidR="00BC1D2C">
        <w:t>34,3</w:t>
      </w:r>
      <w:r w:rsidRPr="00114B37">
        <w:t>' , число углов n=</w:t>
      </w:r>
      <w:r w:rsidR="00BC1D2C">
        <w:t>6</w:t>
      </w:r>
      <w:r w:rsidRPr="00114B37">
        <w:t>. Вычислить угловую невязку и определить, допустима ли она.</w:t>
      </w:r>
    </w:p>
    <w:p w:rsidR="00114B37" w:rsidRDefault="002F45FB" w:rsidP="005F262B">
      <w:pPr>
        <w:pStyle w:val="a3"/>
        <w:numPr>
          <w:ilvl w:val="0"/>
          <w:numId w:val="1"/>
        </w:numPr>
      </w:pPr>
      <w:r>
        <w:t xml:space="preserve">Сумма внутренних углов в пятиугольном полигоне </w:t>
      </w:r>
      <w:r>
        <w:rPr>
          <w:rFonts w:cs="Times New Roman"/>
        </w:rPr>
        <w:t>∑β</w:t>
      </w:r>
      <w:r>
        <w:t>=539</w:t>
      </w:r>
      <w:r>
        <w:rPr>
          <w:rFonts w:cs="Times New Roman"/>
        </w:rPr>
        <w:t>°</w:t>
      </w:r>
      <w:r>
        <w:t>58,7</w:t>
      </w:r>
      <w:r>
        <w:rPr>
          <w:rFonts w:cs="Times New Roman"/>
        </w:rPr>
        <w:t>'</w:t>
      </w:r>
      <w:r w:rsidR="005F262B">
        <w:t>. Д</w:t>
      </w:r>
      <w:r w:rsidR="005F262B" w:rsidRPr="005F262B">
        <w:t>опустима ли</w:t>
      </w:r>
      <w:r w:rsidR="005F262B">
        <w:t xml:space="preserve"> </w:t>
      </w:r>
      <w:r w:rsidR="005F262B" w:rsidRPr="005F262B">
        <w:t>углов</w:t>
      </w:r>
      <w:r w:rsidR="005F262B">
        <w:t>ая</w:t>
      </w:r>
      <w:r w:rsidR="005F262B" w:rsidRPr="005F262B">
        <w:t xml:space="preserve"> невязк</w:t>
      </w:r>
      <w:r w:rsidR="005F262B">
        <w:t xml:space="preserve">а, если число углов </w:t>
      </w:r>
      <w:r w:rsidR="005F262B" w:rsidRPr="005F262B">
        <w:t>n=5</w:t>
      </w:r>
      <w:r w:rsidR="006C27D2">
        <w:t>?</w:t>
      </w:r>
    </w:p>
    <w:p w:rsidR="00121307" w:rsidRDefault="006C27D2" w:rsidP="005F262B">
      <w:pPr>
        <w:pStyle w:val="a3"/>
        <w:numPr>
          <w:ilvl w:val="0"/>
          <w:numId w:val="1"/>
        </w:numPr>
      </w:pPr>
      <w:r>
        <w:t xml:space="preserve">Сумма приращений координат в теодолитном ходе </w:t>
      </w:r>
      <w:r>
        <w:rPr>
          <w:rFonts w:cs="Times New Roman"/>
        </w:rPr>
        <w:t>∑∆</w:t>
      </w:r>
      <w:r w:rsidR="00AD0CFD">
        <w:t xml:space="preserve">х=+205,24м и </w:t>
      </w:r>
      <w:r w:rsidR="00AD0CFD">
        <w:rPr>
          <w:rFonts w:cs="Times New Roman"/>
        </w:rPr>
        <w:t>∑∆</w:t>
      </w:r>
      <w:r w:rsidR="00AD0CFD">
        <w:t xml:space="preserve">у=-412,30м; Координаты начального и конечного пунктов равны </w:t>
      </w:r>
      <w:proofErr w:type="spellStart"/>
      <w:r w:rsidR="004B5E8B">
        <w:t>Х</w:t>
      </w:r>
      <w:r w:rsidR="004B5E8B">
        <w:rPr>
          <w:vertAlign w:val="subscript"/>
        </w:rPr>
        <w:t>нач</w:t>
      </w:r>
      <w:proofErr w:type="spellEnd"/>
      <w:r w:rsidR="004B5E8B">
        <w:t xml:space="preserve">=5 812 739,62 м, </w:t>
      </w:r>
      <w:proofErr w:type="spellStart"/>
      <w:r w:rsidR="004B5E8B">
        <w:t>У</w:t>
      </w:r>
      <w:r w:rsidR="004B5E8B">
        <w:rPr>
          <w:vertAlign w:val="subscript"/>
        </w:rPr>
        <w:t>нач</w:t>
      </w:r>
      <w:proofErr w:type="spellEnd"/>
      <w:r w:rsidR="004B5E8B">
        <w:t>=7 653 211,83;</w:t>
      </w:r>
      <w:r w:rsidR="00D46CE2">
        <w:t xml:space="preserve"> </w:t>
      </w:r>
      <w:proofErr w:type="spellStart"/>
      <w:r w:rsidR="00D46CE2">
        <w:t>Х</w:t>
      </w:r>
      <w:r w:rsidR="00D46CE2">
        <w:rPr>
          <w:vertAlign w:val="subscript"/>
        </w:rPr>
        <w:t>кон</w:t>
      </w:r>
      <w:proofErr w:type="spellEnd"/>
      <w:r w:rsidR="00D46CE2">
        <w:t xml:space="preserve">=5 812 944,75 м, </w:t>
      </w:r>
      <w:proofErr w:type="spellStart"/>
      <w:r w:rsidR="00D46CE2">
        <w:t>У</w:t>
      </w:r>
      <w:r w:rsidR="00D46CE2">
        <w:rPr>
          <w:vertAlign w:val="subscript"/>
        </w:rPr>
        <w:t>кон</w:t>
      </w:r>
      <w:proofErr w:type="spellEnd"/>
      <w:r w:rsidR="00D46CE2">
        <w:t xml:space="preserve">=7 652 799,26 м. Длина хода </w:t>
      </w:r>
      <w:r w:rsidR="00714D1A">
        <w:rPr>
          <w:lang w:val="en-US"/>
        </w:rPr>
        <w:t>S</w:t>
      </w:r>
      <w:r w:rsidR="00714D1A">
        <w:t xml:space="preserve">=480,5 м, число линий в ходе </w:t>
      </w:r>
      <w:r w:rsidR="00714D1A">
        <w:rPr>
          <w:lang w:val="en-US"/>
        </w:rPr>
        <w:t>n</w:t>
      </w:r>
      <w:r w:rsidR="00714D1A">
        <w:t>=3. Определить, допустимы ли невязки</w:t>
      </w:r>
      <w:r w:rsidR="00121307">
        <w:t xml:space="preserve"> в сумме приращений координат </w:t>
      </w:r>
    </w:p>
    <w:p w:rsidR="006C27D2" w:rsidRPr="00C90C48" w:rsidRDefault="00EF24C0" w:rsidP="00EF24C0">
      <w:pPr>
        <w:ind w:left="786"/>
      </w:pPr>
      <w:r>
        <w:t>(</w:t>
      </w:r>
      <w:proofErr w:type="spellStart"/>
      <w:r w:rsidR="00121307" w:rsidRPr="00121307">
        <w:rPr>
          <w:lang w:val="en-US"/>
        </w:rPr>
        <w:t>f</w:t>
      </w:r>
      <w:r w:rsidR="00121307" w:rsidRPr="00121307">
        <w:rPr>
          <w:vertAlign w:val="subscript"/>
          <w:lang w:val="en-US"/>
        </w:rPr>
        <w:t>s</w:t>
      </w:r>
      <w:proofErr w:type="spellEnd"/>
      <w:r w:rsidR="00121307" w:rsidRPr="00C90C48">
        <w:rPr>
          <w:vertAlign w:val="subscript"/>
        </w:rPr>
        <w:t xml:space="preserve"> </w:t>
      </w:r>
      <w:proofErr w:type="spellStart"/>
      <w:r w:rsidR="00121307" w:rsidRPr="00121307">
        <w:rPr>
          <w:vertAlign w:val="subscript"/>
        </w:rPr>
        <w:t>доп</w:t>
      </w:r>
      <w:proofErr w:type="spellEnd"/>
      <w:r>
        <w:t>=</w:t>
      </w:r>
      <w:r>
        <w:rPr>
          <w:lang w:val="en-US"/>
        </w:rPr>
        <w:t>s</w:t>
      </w:r>
      <w:r>
        <w:t>(м)/400</w:t>
      </w:r>
      <w:r>
        <w:rPr>
          <w:rFonts w:cs="Times New Roman"/>
        </w:rPr>
        <w:t>√</w:t>
      </w:r>
      <w:r w:rsidR="00C90C48">
        <w:rPr>
          <w:lang w:val="en-US"/>
        </w:rPr>
        <w:t>n</w:t>
      </w:r>
      <w:r w:rsidR="00C90C48">
        <w:t xml:space="preserve">, где </w:t>
      </w:r>
      <w:r w:rsidR="00C90C48">
        <w:rPr>
          <w:lang w:val="en-US"/>
        </w:rPr>
        <w:t>n</w:t>
      </w:r>
      <w:r w:rsidR="00C90C48">
        <w:t>-число линий в ходе)</w:t>
      </w:r>
      <w:bookmarkStart w:id="0" w:name="_GoBack"/>
      <w:bookmarkEnd w:id="0"/>
      <w:r w:rsidR="00C90C48">
        <w:t>.</w:t>
      </w:r>
    </w:p>
    <w:sectPr w:rsidR="006C27D2" w:rsidRPr="00C90C48" w:rsidSect="00F126C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009"/>
    <w:multiLevelType w:val="hybridMultilevel"/>
    <w:tmpl w:val="F7040A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6A"/>
    <w:rsid w:val="00114B37"/>
    <w:rsid w:val="00121307"/>
    <w:rsid w:val="00167B0C"/>
    <w:rsid w:val="001E1947"/>
    <w:rsid w:val="002F2630"/>
    <w:rsid w:val="002F45FB"/>
    <w:rsid w:val="002F57A8"/>
    <w:rsid w:val="0038619A"/>
    <w:rsid w:val="004B5E8B"/>
    <w:rsid w:val="005F262B"/>
    <w:rsid w:val="00654421"/>
    <w:rsid w:val="0067610C"/>
    <w:rsid w:val="006C27D2"/>
    <w:rsid w:val="006D4966"/>
    <w:rsid w:val="00714D1A"/>
    <w:rsid w:val="0089616D"/>
    <w:rsid w:val="008C5774"/>
    <w:rsid w:val="008D5926"/>
    <w:rsid w:val="0098096A"/>
    <w:rsid w:val="00AD0CFD"/>
    <w:rsid w:val="00AF2DE3"/>
    <w:rsid w:val="00BC1D2C"/>
    <w:rsid w:val="00C10C6C"/>
    <w:rsid w:val="00C90C48"/>
    <w:rsid w:val="00D46CE2"/>
    <w:rsid w:val="00EF24C0"/>
    <w:rsid w:val="00F1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6C"/>
    <w:pPr>
      <w:spacing w:after="0" w:line="360" w:lineRule="auto"/>
      <w:jc w:val="both"/>
    </w:pPr>
    <w:rPr>
      <w:rFonts w:eastAsiaTheme="minorEastAsia" w:cstheme="minorBidi"/>
      <w:b w:val="0"/>
      <w:color w:val="auto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6C"/>
    <w:pPr>
      <w:spacing w:after="0" w:line="360" w:lineRule="auto"/>
      <w:jc w:val="both"/>
    </w:pPr>
    <w:rPr>
      <w:rFonts w:eastAsiaTheme="minorEastAsia" w:cstheme="minorBidi"/>
      <w:b w:val="0"/>
      <w:color w:val="auto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2016-02-19T08:10:00Z</dcterms:created>
  <dcterms:modified xsi:type="dcterms:W3CDTF">2016-02-19T09:30:00Z</dcterms:modified>
</cp:coreProperties>
</file>